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3765"/>
        <w:gridCol w:w="1876"/>
      </w:tblGrid>
      <w:tr w:rsidR="00E4550A" w:rsidRPr="0024579D" w14:paraId="1F86510F" w14:textId="77777777" w:rsidTr="009955A2">
        <w:trPr>
          <w:trHeight w:val="537"/>
        </w:trPr>
        <w:tc>
          <w:tcPr>
            <w:tcW w:w="4707" w:type="dxa"/>
          </w:tcPr>
          <w:p w14:paraId="6F448A52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/>
                <w:sz w:val="24"/>
                <w:szCs w:val="24"/>
                <w:lang w:val="es-ES"/>
              </w:rPr>
              <w:t xml:space="preserve">Nombres y apellidos del estudiante </w:t>
            </w:r>
          </w:p>
        </w:tc>
        <w:tc>
          <w:tcPr>
            <w:tcW w:w="5641" w:type="dxa"/>
            <w:gridSpan w:val="2"/>
          </w:tcPr>
          <w:p w14:paraId="337B62B4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E4550A" w:rsidRPr="0024579D" w14:paraId="03ACC600" w14:textId="77777777" w:rsidTr="009955A2">
        <w:trPr>
          <w:trHeight w:val="395"/>
        </w:trPr>
        <w:tc>
          <w:tcPr>
            <w:tcW w:w="4707" w:type="dxa"/>
          </w:tcPr>
          <w:p w14:paraId="7EE072BA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</w:rPr>
            </w:pPr>
            <w:r w:rsidRPr="0024579D">
              <w:rPr>
                <w:rFonts w:ascii="Century Gothic" w:hAnsi="Century Gothic"/>
                <w:sz w:val="24"/>
                <w:szCs w:val="24"/>
              </w:rPr>
              <w:t>GUIAS DE APRENDIZAJE</w:t>
            </w:r>
          </w:p>
        </w:tc>
        <w:tc>
          <w:tcPr>
            <w:tcW w:w="3765" w:type="dxa"/>
          </w:tcPr>
          <w:p w14:paraId="039E5850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CAEA996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</w:rPr>
            </w:pPr>
            <w:r w:rsidRPr="0024579D">
              <w:rPr>
                <w:rFonts w:ascii="Century Gothic" w:hAnsi="Century Gothic"/>
                <w:sz w:val="24"/>
                <w:szCs w:val="24"/>
              </w:rPr>
              <w:t>Grado: 11</w:t>
            </w:r>
          </w:p>
        </w:tc>
      </w:tr>
      <w:tr w:rsidR="00E4550A" w:rsidRPr="0024579D" w14:paraId="43C73487" w14:textId="77777777" w:rsidTr="009955A2">
        <w:trPr>
          <w:trHeight w:val="969"/>
        </w:trPr>
        <w:tc>
          <w:tcPr>
            <w:tcW w:w="4707" w:type="dxa"/>
          </w:tcPr>
          <w:p w14:paraId="16348DB3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4579D">
              <w:rPr>
                <w:rFonts w:ascii="Century Gothic" w:hAnsi="Century Gothic"/>
                <w:sz w:val="24"/>
                <w:szCs w:val="24"/>
              </w:rPr>
              <w:t>Objetivo</w:t>
            </w:r>
            <w:proofErr w:type="spellEnd"/>
          </w:p>
        </w:tc>
        <w:tc>
          <w:tcPr>
            <w:tcW w:w="5641" w:type="dxa"/>
            <w:gridSpan w:val="2"/>
          </w:tcPr>
          <w:p w14:paraId="792CB922" w14:textId="77777777" w:rsidR="00E4550A" w:rsidRPr="0024579D" w:rsidRDefault="00E81CE9" w:rsidP="009955A2">
            <w:pPr>
              <w:spacing w:after="240"/>
              <w:jc w:val="both"/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Identificar el conjunto de los números reales que contiene al conjunto de los números naturales, enteros, racionales e irracionales, reconociendo las diferencias y relaciones entre estos. Además, comprender sus representaciones y propiedades.</w:t>
            </w:r>
          </w:p>
        </w:tc>
      </w:tr>
      <w:tr w:rsidR="00E4550A" w:rsidRPr="0024579D" w14:paraId="1268758B" w14:textId="77777777" w:rsidTr="009955A2">
        <w:trPr>
          <w:trHeight w:val="320"/>
        </w:trPr>
        <w:tc>
          <w:tcPr>
            <w:tcW w:w="4707" w:type="dxa"/>
          </w:tcPr>
          <w:p w14:paraId="4C36FD87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4579D">
              <w:rPr>
                <w:rFonts w:ascii="Century Gothic" w:hAnsi="Century Gothic"/>
                <w:sz w:val="24"/>
                <w:szCs w:val="24"/>
              </w:rPr>
              <w:t>Área</w:t>
            </w:r>
            <w:proofErr w:type="spellEnd"/>
          </w:p>
        </w:tc>
        <w:tc>
          <w:tcPr>
            <w:tcW w:w="5641" w:type="dxa"/>
            <w:gridSpan w:val="2"/>
          </w:tcPr>
          <w:p w14:paraId="74A8FFC1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4579D">
              <w:rPr>
                <w:rFonts w:ascii="Century Gothic" w:hAnsi="Century Gothic"/>
                <w:sz w:val="24"/>
                <w:szCs w:val="24"/>
              </w:rPr>
              <w:t>Matemáticas</w:t>
            </w:r>
            <w:proofErr w:type="spellEnd"/>
          </w:p>
        </w:tc>
      </w:tr>
      <w:tr w:rsidR="00E4550A" w:rsidRPr="0024579D" w14:paraId="4DACF452" w14:textId="77777777" w:rsidTr="009955A2">
        <w:trPr>
          <w:trHeight w:val="295"/>
        </w:trPr>
        <w:tc>
          <w:tcPr>
            <w:tcW w:w="4707" w:type="dxa"/>
          </w:tcPr>
          <w:p w14:paraId="4C7214A9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4579D">
              <w:rPr>
                <w:rFonts w:ascii="Century Gothic" w:hAnsi="Century Gothic"/>
                <w:sz w:val="24"/>
                <w:szCs w:val="24"/>
              </w:rPr>
              <w:t>Duración</w:t>
            </w:r>
            <w:proofErr w:type="spellEnd"/>
          </w:p>
        </w:tc>
        <w:tc>
          <w:tcPr>
            <w:tcW w:w="5641" w:type="dxa"/>
            <w:gridSpan w:val="2"/>
          </w:tcPr>
          <w:p w14:paraId="4F8F75F4" w14:textId="193A6A13" w:rsidR="00E4550A" w:rsidRPr="0024579D" w:rsidRDefault="00801B9F" w:rsidP="009955A2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  <w:lang w:val="es-ES"/>
              </w:rPr>
              <w:t>Entre una y dos semanas</w:t>
            </w:r>
          </w:p>
        </w:tc>
      </w:tr>
      <w:tr w:rsidR="00E4550A" w:rsidRPr="0024579D" w14:paraId="59638ABA" w14:textId="77777777" w:rsidTr="009955A2">
        <w:trPr>
          <w:trHeight w:val="295"/>
        </w:trPr>
        <w:tc>
          <w:tcPr>
            <w:tcW w:w="4707" w:type="dxa"/>
          </w:tcPr>
          <w:p w14:paraId="7F25D017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/>
                <w:sz w:val="24"/>
                <w:szCs w:val="24"/>
                <w:lang w:val="es-ES"/>
              </w:rPr>
              <w:t>Nombre del docente, correo y WhatsApp.</w:t>
            </w:r>
          </w:p>
        </w:tc>
        <w:tc>
          <w:tcPr>
            <w:tcW w:w="5641" w:type="dxa"/>
            <w:gridSpan w:val="2"/>
          </w:tcPr>
          <w:p w14:paraId="68AD0E8B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 w:rsidRPr="0024579D">
              <w:rPr>
                <w:rFonts w:ascii="Century Gothic" w:hAnsi="Century Gothic"/>
                <w:color w:val="000000"/>
                <w:sz w:val="24"/>
                <w:szCs w:val="24"/>
              </w:rPr>
              <w:t>Ferney</w:t>
            </w:r>
            <w:proofErr w:type="spellEnd"/>
            <w:r w:rsidRPr="0024579D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Bran David</w:t>
            </w:r>
          </w:p>
          <w:p w14:paraId="5213E501" w14:textId="77777777" w:rsidR="00E4550A" w:rsidRPr="0024579D" w:rsidRDefault="00E4550A" w:rsidP="009955A2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 w:rsidRPr="0024579D">
              <w:rPr>
                <w:rFonts w:ascii="Century Gothic" w:hAnsi="Century Gothic"/>
                <w:color w:val="000000"/>
                <w:sz w:val="24"/>
                <w:szCs w:val="24"/>
              </w:rPr>
              <w:t>Correo</w:t>
            </w:r>
            <w:proofErr w:type="spellEnd"/>
            <w:r w:rsidRPr="0024579D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: </w:t>
            </w:r>
            <w:hyperlink r:id="rId7" w:history="1">
              <w:r w:rsidRPr="0024579D">
                <w:rPr>
                  <w:rStyle w:val="Hipervnculo"/>
                  <w:rFonts w:ascii="Century Gothic" w:hAnsi="Century Gothic"/>
                  <w:sz w:val="24"/>
                  <w:szCs w:val="24"/>
                </w:rPr>
                <w:t>ferneybrandavid@alzate.edu.co</w:t>
              </w:r>
            </w:hyperlink>
          </w:p>
          <w:p w14:paraId="4446A0CD" w14:textId="77777777" w:rsidR="00E4550A" w:rsidRDefault="00E4550A" w:rsidP="009955A2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24579D">
              <w:rPr>
                <w:rFonts w:ascii="Century Gothic" w:hAnsi="Century Gothic"/>
                <w:color w:val="000000"/>
                <w:sz w:val="24"/>
                <w:szCs w:val="24"/>
              </w:rPr>
              <w:t>WhatsApp: 3146350963</w:t>
            </w:r>
          </w:p>
          <w:p w14:paraId="49FC8E5E" w14:textId="77777777" w:rsidR="00801B9F" w:rsidRDefault="00801B9F" w:rsidP="009955A2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Natalia Cano</w:t>
            </w:r>
          </w:p>
          <w:p w14:paraId="6A4B2C9E" w14:textId="1A28857B" w:rsidR="00801B9F" w:rsidRDefault="00801B9F" w:rsidP="009955A2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Correo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: </w:t>
            </w:r>
            <w:hyperlink r:id="rId8" w:history="1">
              <w:r w:rsidRPr="00FA2DCE">
                <w:rPr>
                  <w:rStyle w:val="Hipervnculo"/>
                  <w:rFonts w:ascii="Century Gothic" w:hAnsi="Century Gothic"/>
                  <w:sz w:val="24"/>
                  <w:szCs w:val="24"/>
                </w:rPr>
                <w:t>nataliacanovelasquez@alzate.edu.co</w:t>
              </w:r>
            </w:hyperlink>
          </w:p>
          <w:p w14:paraId="60453087" w14:textId="65D24782" w:rsidR="00801B9F" w:rsidRPr="0024579D" w:rsidRDefault="00801B9F" w:rsidP="009955A2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WhatsApp: 3137321782</w:t>
            </w:r>
          </w:p>
        </w:tc>
      </w:tr>
    </w:tbl>
    <w:p w14:paraId="5ACDD9AF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</w:rPr>
      </w:pPr>
    </w:p>
    <w:tbl>
      <w:tblPr>
        <w:tblW w:w="103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9"/>
      </w:tblGrid>
      <w:tr w:rsidR="00E4550A" w:rsidRPr="0024579D" w14:paraId="7475D3D4" w14:textId="77777777" w:rsidTr="009955A2">
        <w:trPr>
          <w:trHeight w:val="669"/>
        </w:trPr>
        <w:tc>
          <w:tcPr>
            <w:tcW w:w="10359" w:type="dxa"/>
          </w:tcPr>
          <w:p w14:paraId="2624FFCB" w14:textId="77777777" w:rsidR="00E4550A" w:rsidRPr="0024579D" w:rsidRDefault="00E4550A" w:rsidP="009955A2">
            <w:pPr>
              <w:rPr>
                <w:rFonts w:ascii="Century Gothic" w:hAnsi="Century Gothic"/>
                <w:sz w:val="24"/>
                <w:szCs w:val="24"/>
                <w:u w:val="single"/>
                <w:lang w:val="es-ES"/>
              </w:rPr>
            </w:pPr>
            <w:r w:rsidRPr="0024579D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ES"/>
              </w:rPr>
              <w:t xml:space="preserve">Bienvenidos: </w:t>
            </w:r>
            <w:r w:rsidR="0024579D" w:rsidRPr="0024579D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ES"/>
              </w:rPr>
              <w:t>Con la presente guía didáctica se pretende retomar conocimientos adquiridos por parte del estudiante y aplicarlos. Por medio de esta, se retroalimenta información a los estudiantes sobre diversos temas del área de matemáticas, de manera que puedan abordar su estudio de manera autónoma eficientemente.</w:t>
            </w:r>
          </w:p>
        </w:tc>
      </w:tr>
    </w:tbl>
    <w:p w14:paraId="674C57FC" w14:textId="77777777" w:rsidR="00E4550A" w:rsidRPr="0024579D" w:rsidRDefault="00E4550A" w:rsidP="00E4550A">
      <w:pPr>
        <w:rPr>
          <w:rFonts w:ascii="Century Gothic" w:hAnsi="Century Gothic"/>
          <w:b/>
          <w:bCs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672"/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5"/>
      </w:tblGrid>
      <w:tr w:rsidR="00E4550A" w:rsidRPr="0024579D" w14:paraId="60F76327" w14:textId="77777777" w:rsidTr="009955A2">
        <w:trPr>
          <w:trHeight w:val="5156"/>
        </w:trPr>
        <w:tc>
          <w:tcPr>
            <w:tcW w:w="10925" w:type="dxa"/>
          </w:tcPr>
          <w:p w14:paraId="76D85501" w14:textId="77777777" w:rsidR="00E4550A" w:rsidRPr="0024579D" w:rsidRDefault="007771B0" w:rsidP="009955A2">
            <w:pPr>
              <w:rPr>
                <w:rFonts w:ascii="Century Gothic" w:hAnsi="Century Gothic"/>
                <w:b/>
                <w:bCs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37B7959A" wp14:editId="18F2FEE7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73660</wp:posOffset>
                  </wp:positionV>
                  <wp:extent cx="2907030" cy="2051050"/>
                  <wp:effectExtent l="0" t="0" r="7620" b="6350"/>
                  <wp:wrapSquare wrapText="bothSides"/>
                  <wp:docPr id="1" name="Imagen 1" descr="Conjuntos Numéricos |authorST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juntos Numéricos |authorSTRE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8" t="15399" r="1528" b="20594"/>
                          <a:stretch/>
                        </pic:blipFill>
                        <pic:spPr bwMode="auto">
                          <a:xfrm>
                            <a:off x="0" y="0"/>
                            <a:ext cx="290703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50A" w:rsidRPr="0024579D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29A21C" wp14:editId="013CDCE0">
                  <wp:extent cx="539750" cy="577850"/>
                  <wp:effectExtent l="0" t="0" r="0" b="0"/>
                  <wp:docPr id="13" name="image1.png" descr="Lup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upa"/>
                          <pic:cNvPicPr preferRelativeResize="0"/>
                        </pic:nvPicPr>
                        <pic:blipFill rotWithShape="1">
                          <a:blip r:embed="rId10"/>
                          <a:srcRect l="6110" t="5815" r="7318" b="5917"/>
                          <a:stretch/>
                        </pic:blipFill>
                        <pic:spPr bwMode="auto">
                          <a:xfrm>
                            <a:off x="0" y="0"/>
                            <a:ext cx="540415" cy="578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4550A" w:rsidRPr="0024579D">
              <w:rPr>
                <w:rFonts w:ascii="Century Gothic" w:hAnsi="Century Gothic"/>
                <w:b/>
                <w:bCs/>
                <w:sz w:val="24"/>
                <w:szCs w:val="24"/>
                <w:lang w:val="es-ES"/>
              </w:rPr>
              <w:t xml:space="preserve">¿Qué voy a aprender? </w:t>
            </w:r>
          </w:p>
          <w:p w14:paraId="64420E3B" w14:textId="77777777" w:rsidR="00E4550A" w:rsidRPr="0024579D" w:rsidRDefault="0024579D" w:rsidP="009955A2">
            <w:pP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¿C</w:t>
            </w:r>
            <w:r w:rsidR="00E4550A" w:rsidRPr="0024579D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uál es el primer conjunto numérico que conocimos?</w:t>
            </w:r>
          </w:p>
          <w:p w14:paraId="5528EBD6" w14:textId="77777777" w:rsidR="00E4550A" w:rsidRPr="0024579D" w:rsidRDefault="007771B0" w:rsidP="009955A2">
            <w:pP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¿Cuántos conjuntos numéricos conozco?</w:t>
            </w:r>
          </w:p>
          <w:p w14:paraId="1DEC5AFE" w14:textId="77777777" w:rsidR="007771B0" w:rsidRPr="0024579D" w:rsidRDefault="007771B0" w:rsidP="009955A2">
            <w:pP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¿Cómo se relacionan los conjuntos numéricos?</w:t>
            </w:r>
          </w:p>
          <w:p w14:paraId="0F6B8B7B" w14:textId="77777777" w:rsidR="007771B0" w:rsidRPr="0024579D" w:rsidRDefault="007771B0" w:rsidP="009955A2">
            <w:pP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14:paraId="2BD2B2EB" w14:textId="77777777" w:rsidR="007771B0" w:rsidRPr="0024579D" w:rsidRDefault="007771B0" w:rsidP="009955A2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Los diversos conjuntos numéricos adquieren valor según la aplicación que las personas les otorgan a los mismos. La ampliación de los diferentes conjuntos surgió ante la necesidad de resolver situaciones prácticas relacionadas con la vida diaria, la economía, la construcción la astronomía, la física, etc.</w:t>
            </w:r>
          </w:p>
          <w:p w14:paraId="4D26B4EA" w14:textId="77777777" w:rsidR="00E4550A" w:rsidRPr="0024579D" w:rsidRDefault="007771B0" w:rsidP="007771B0">
            <w:pPr>
              <w:rPr>
                <w:rFonts w:ascii="Century Gothic" w:hAnsi="Century Gothic"/>
                <w:color w:val="222222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La complejidad de cada conjunto se relaciona con la evolución psicológica y el nivel del pensamiento lógico- matemático y la experiencia personal de los individuos.</w:t>
            </w:r>
          </w:p>
        </w:tc>
      </w:tr>
    </w:tbl>
    <w:p w14:paraId="0DA3A976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  <w:lang w:val="es-ES"/>
        </w:rPr>
      </w:pPr>
    </w:p>
    <w:p w14:paraId="5AA8C29F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  <w:lang w:val="es-ES"/>
        </w:rPr>
      </w:pPr>
    </w:p>
    <w:tbl>
      <w:tblPr>
        <w:tblW w:w="1102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9"/>
      </w:tblGrid>
      <w:tr w:rsidR="00E4550A" w:rsidRPr="0024579D" w14:paraId="49280A5D" w14:textId="77777777" w:rsidTr="009955A2">
        <w:trPr>
          <w:trHeight w:val="962"/>
        </w:trPr>
        <w:tc>
          <w:tcPr>
            <w:tcW w:w="11029" w:type="dxa"/>
          </w:tcPr>
          <w:p w14:paraId="173F34CA" w14:textId="77777777" w:rsidR="00E4550A" w:rsidRPr="0024579D" w:rsidRDefault="00E4550A" w:rsidP="009955A2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/>
                <w:sz w:val="24"/>
                <w:szCs w:val="24"/>
                <w:lang w:val="es-ES"/>
              </w:rPr>
              <w:t xml:space="preserve"> </w:t>
            </w:r>
            <w:r w:rsidRPr="0024579D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16F2228B" wp14:editId="6223E591">
                  <wp:extent cx="1174750" cy="590318"/>
                  <wp:effectExtent l="0" t="0" r="6350" b="635"/>
                  <wp:docPr id="18" name="image18.png" descr="Maest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Maestro"/>
                          <pic:cNvPicPr preferRelativeResize="0"/>
                        </pic:nvPicPr>
                        <pic:blipFill rotWithShape="1">
                          <a:blip r:embed="rId11"/>
                          <a:srcRect t="17900" b="15533"/>
                          <a:stretch/>
                        </pic:blipFill>
                        <pic:spPr bwMode="auto">
                          <a:xfrm>
                            <a:off x="0" y="0"/>
                            <a:ext cx="1175433" cy="590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579D">
              <w:rPr>
                <w:rFonts w:ascii="Century Gothic" w:hAnsi="Century Gothic"/>
                <w:b/>
                <w:bCs/>
                <w:sz w:val="24"/>
                <w:szCs w:val="24"/>
                <w:lang w:val="es-ES"/>
              </w:rPr>
              <w:t>Estoy aprendiendo</w:t>
            </w:r>
            <w:r w:rsidRPr="0024579D">
              <w:rPr>
                <w:rFonts w:ascii="Century Gothic" w:hAnsi="Century Gothic"/>
                <w:sz w:val="24"/>
                <w:szCs w:val="24"/>
                <w:lang w:val="es-ES"/>
              </w:rPr>
              <w:t>.</w:t>
            </w:r>
          </w:p>
          <w:p w14:paraId="6ED8F9DA" w14:textId="77777777" w:rsidR="00E4550A" w:rsidRPr="0024579D" w:rsidRDefault="00E4550A" w:rsidP="009955A2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  <w:p w14:paraId="14F6238C" w14:textId="77777777" w:rsidR="00E4550A" w:rsidRPr="0024579D" w:rsidRDefault="007771B0" w:rsidP="009955A2">
            <w:pP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Conjuntos numéricos.</w:t>
            </w:r>
          </w:p>
          <w:p w14:paraId="41BE755F" w14:textId="77777777" w:rsidR="00E81CE9" w:rsidRPr="0024579D" w:rsidRDefault="00E81CE9" w:rsidP="00E81CE9">
            <w:pP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 xml:space="preserve">Números Reales </w:t>
            </w:r>
          </w:p>
          <w:p w14:paraId="42A98A3D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El conjunto de todos los números reales, simbolizado con R, consiste en todos los números racionales y todos los números irracionales. </w:t>
            </w:r>
          </w:p>
          <w:p w14:paraId="7D291FFF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En símbolos, R = {x |x es racional o irracional}</w:t>
            </w:r>
          </w:p>
          <w:p w14:paraId="2DBD71AC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Contiene subconjuntos importantes. A continuación, se muestra un resumen de cada uno de éstos:</w:t>
            </w:r>
          </w:p>
          <w:p w14:paraId="57BEAD06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Los números naturales: {1,</w:t>
            </w:r>
            <w:proofErr w:type="gramStart"/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2,3,...</w:t>
            </w:r>
            <w:proofErr w:type="gramEnd"/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} Este es el conjunto de los números que usamos para contar. Este conjunto se denota con el símbolo N.</w:t>
            </w:r>
          </w:p>
          <w:p w14:paraId="49009B57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lastRenderedPageBreak/>
              <w:t>Los números enteros: {</w:t>
            </w:r>
            <w:proofErr w:type="gramStart"/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...,-</w:t>
            </w:r>
            <w:proofErr w:type="gramEnd"/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2,-1,0,1,2...} El conjunto de estos números se denota con el símbolo Z. </w:t>
            </w:r>
          </w:p>
          <w:p w14:paraId="3754427B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Los números racionales: estos números son los números que se pueden expresar como fracciones, son todos los números que se pueden escribir de la forma a/b, donde a, b </w:t>
            </w:r>
            <w:r w:rsidRPr="0024579D">
              <w:rPr>
                <w:rFonts w:ascii="Cambria Math" w:hAnsi="Cambria Math" w:cs="Cambria Math"/>
                <w:sz w:val="24"/>
                <w:szCs w:val="24"/>
                <w:lang w:val="es-ES"/>
              </w:rPr>
              <w:t>∈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Z y b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≠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0. EJEMPLOS: 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–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2, -1/5, 0, 5/11. El conjunto de estos n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ú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meros se denota con el s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í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mbolo Q. Para encontrar la representaci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ó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n </w:t>
            </w:r>
            <w:proofErr w:type="gramStart"/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de  a</w:t>
            </w:r>
            <w:proofErr w:type="gramEnd"/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/b s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ó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lo tenemos que llevar a cabo la divisi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ó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n a 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÷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b. </w:t>
            </w:r>
          </w:p>
          <w:p w14:paraId="36873569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Los números irracionales es el conjunto de números que no pueden expresarse como un decimal periódico. EJEMPLOS: -√7, π, </w:t>
            </w:r>
            <w:r w:rsidRPr="0024579D">
              <w:rPr>
                <w:rFonts w:ascii="Cambria Math" w:hAnsi="Cambria Math" w:cs="Cambria Math"/>
                <w:sz w:val="24"/>
                <w:szCs w:val="24"/>
                <w:lang w:val="es-ES"/>
              </w:rPr>
              <w:t>∛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2 NOTA: No todos los n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ú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meros dentro de radicales son irracionales. Por ejemplo, el n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ú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mero 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√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9 es racional debido a que 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√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9 = 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±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3.  Denotaremos este conjunto con el s</w:t>
            </w:r>
            <w:r w:rsidRPr="0024579D">
              <w:rPr>
                <w:rFonts w:ascii="Century Gothic" w:hAnsi="Century Gothic" w:cs="Century Gothic"/>
                <w:sz w:val="24"/>
                <w:szCs w:val="24"/>
                <w:lang w:val="es-ES"/>
              </w:rPr>
              <w:t>í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mbolo Q^- o I.</w:t>
            </w:r>
          </w:p>
          <w:p w14:paraId="7C18D6FB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También podemos representar los números reales por medio de una recta. Cada punto en esta r</w:t>
            </w:r>
            <w:r w:rsid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ecta representa un número real.</w:t>
            </w:r>
          </w:p>
          <w:p w14:paraId="5FFC5338" w14:textId="77777777" w:rsidR="00E4550A" w:rsidRPr="0024579D" w:rsidRDefault="00E81CE9" w:rsidP="009955A2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noProof/>
                <w:sz w:val="24"/>
                <w:szCs w:val="24"/>
              </w:rPr>
              <w:drawing>
                <wp:inline distT="0" distB="0" distL="0" distR="0" wp14:anchorId="162AE46D" wp14:editId="0689E53F">
                  <wp:extent cx="5324475" cy="36195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164E1" w14:textId="77777777" w:rsidR="00E81CE9" w:rsidRPr="0024579D" w:rsidRDefault="00E81CE9" w:rsidP="009955A2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2C580E44" w14:textId="77777777" w:rsidR="00E81CE9" w:rsidRPr="0024579D" w:rsidRDefault="00E81CE9" w:rsidP="009955A2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/>
                <w:lang w:val="es-ES"/>
              </w:rPr>
              <w:t xml:space="preserve">Ver: </w:t>
            </w:r>
            <w:hyperlink r:id="rId13" w:history="1">
              <w:r w:rsidRPr="0024579D">
                <w:rPr>
                  <w:rStyle w:val="Hipervnculo"/>
                  <w:rFonts w:ascii="Century Gothic" w:hAnsi="Century Gothic" w:cs="Arial"/>
                  <w:b/>
                  <w:sz w:val="24"/>
                  <w:szCs w:val="24"/>
                  <w:lang w:val="es-ES"/>
                </w:rPr>
                <w:t>https://www.youtube.com/watch?v=FOum6Dh6nFA</w:t>
              </w:r>
            </w:hyperlink>
          </w:p>
        </w:tc>
      </w:tr>
    </w:tbl>
    <w:p w14:paraId="20226C73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  <w:lang w:val="es-ES"/>
        </w:rPr>
      </w:pPr>
    </w:p>
    <w:p w14:paraId="63A7495F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  <w:lang w:val="es-ES"/>
        </w:rPr>
      </w:pPr>
    </w:p>
    <w:tbl>
      <w:tblPr>
        <w:tblW w:w="1076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1"/>
      </w:tblGrid>
      <w:tr w:rsidR="00E4550A" w:rsidRPr="0024579D" w14:paraId="244A63DD" w14:textId="77777777" w:rsidTr="009955A2">
        <w:trPr>
          <w:trHeight w:val="1369"/>
        </w:trPr>
        <w:tc>
          <w:tcPr>
            <w:tcW w:w="10761" w:type="dxa"/>
          </w:tcPr>
          <w:p w14:paraId="23B6BA4C" w14:textId="77777777" w:rsidR="00E4550A" w:rsidRPr="0024579D" w:rsidRDefault="00E4550A" w:rsidP="009955A2">
            <w:pPr>
              <w:rPr>
                <w:rFonts w:ascii="Century Gothic" w:hAnsi="Century Gothic"/>
                <w:b/>
                <w:bCs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/>
                <w:sz w:val="24"/>
                <w:szCs w:val="24"/>
                <w:lang w:val="es-ES"/>
              </w:rPr>
              <w:t xml:space="preserve"> </w:t>
            </w:r>
            <w:r w:rsidRPr="0024579D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732C457A" wp14:editId="04723DE1">
                  <wp:extent cx="742950" cy="736600"/>
                  <wp:effectExtent l="0" t="0" r="0" b="6350"/>
                  <wp:docPr id="19" name="image13.png" descr="Piezas de rompecabez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Piezas de rompecabezas"/>
                          <pic:cNvPicPr preferRelativeResize="0"/>
                        </pic:nvPicPr>
                        <pic:blipFill rotWithShape="1">
                          <a:blip r:embed="rId14"/>
                          <a:srcRect l="9029" t="9722" r="9721" b="9723"/>
                          <a:stretch/>
                        </pic:blipFill>
                        <pic:spPr bwMode="auto"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579D">
              <w:rPr>
                <w:rFonts w:ascii="Century Gothic" w:hAnsi="Century Gothic"/>
                <w:b/>
                <w:bCs/>
                <w:sz w:val="24"/>
                <w:szCs w:val="24"/>
                <w:lang w:val="es-ES"/>
              </w:rPr>
              <w:t>Practico lo que aprendí.</w:t>
            </w:r>
            <w:r w:rsidRPr="0024579D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ES"/>
              </w:rPr>
              <w:t xml:space="preserve"> </w:t>
            </w:r>
          </w:p>
          <w:p w14:paraId="3415C7F5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Con relación a la información anterior, realizar las siguientes actividades.</w:t>
            </w:r>
          </w:p>
          <w:p w14:paraId="42A4CD62" w14:textId="77777777" w:rsidR="00E81CE9" w:rsidRPr="0024579D" w:rsidRDefault="00E81CE9" w:rsidP="0024579D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 xml:space="preserve">Completar la tabla con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∈</m:t>
              </m:r>
            </m:oMath>
            <w:r w:rsidRPr="0024579D">
              <w:rPr>
                <w:rFonts w:ascii="Century Gothic" w:eastAsiaTheme="minorEastAsia" w:hAnsi="Century Gothic" w:cs="Arial"/>
                <w:sz w:val="24"/>
                <w:szCs w:val="24"/>
              </w:rPr>
              <w:t xml:space="preserve"> o </w:t>
            </w:r>
            <w:r w:rsidRPr="0024579D">
              <w:rPr>
                <w:rFonts w:ascii="Cambria Math" w:eastAsiaTheme="minorEastAsia" w:hAnsi="Cambria Math" w:cs="Cambria Math"/>
                <w:sz w:val="24"/>
                <w:szCs w:val="24"/>
              </w:rPr>
              <w:t>∉</w:t>
            </w:r>
            <w:r w:rsidRPr="0024579D">
              <w:rPr>
                <w:rFonts w:ascii="Century Gothic" w:eastAsiaTheme="minorEastAsia" w:hAnsi="Century Gothic" w:cs="Arial"/>
                <w:sz w:val="24"/>
                <w:szCs w:val="24"/>
              </w:rPr>
              <w:t>, según corresponda.</w:t>
            </w:r>
          </w:p>
          <w:p w14:paraId="4767F81A" w14:textId="77777777" w:rsidR="00E81CE9" w:rsidRPr="0024579D" w:rsidRDefault="00E81CE9" w:rsidP="00E81CE9">
            <w:pPr>
              <w:pStyle w:val="Prrafodelista"/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DBC8B39" wp14:editId="3535E32C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10160</wp:posOffset>
                  </wp:positionV>
                  <wp:extent cx="5610225" cy="2562225"/>
                  <wp:effectExtent l="0" t="0" r="9525" b="952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A5CC91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45A5CFAF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051D53E7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51288AE6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1B658C6C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21C8D02C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2FE6DFA8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471F084C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0C8E2467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44174043" w14:textId="77777777" w:rsidR="00E81CE9" w:rsidRPr="0024579D" w:rsidRDefault="00E81CE9" w:rsidP="0024579D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 xml:space="preserve">Ubica los números del cuadro anterior en el siguiente diagrama de </w:t>
            </w:r>
            <w:proofErr w:type="spellStart"/>
            <w:r w:rsidRPr="0024579D">
              <w:rPr>
                <w:rFonts w:ascii="Century Gothic" w:hAnsi="Century Gothic" w:cs="Arial"/>
                <w:sz w:val="24"/>
                <w:szCs w:val="24"/>
              </w:rPr>
              <w:t>Venn</w:t>
            </w:r>
            <w:proofErr w:type="spellEnd"/>
            <w:r w:rsidRPr="0024579D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4B0910B2" w14:textId="77777777" w:rsidR="00E81CE9" w:rsidRPr="0024579D" w:rsidRDefault="00E81CE9" w:rsidP="00E81CE9">
            <w:pPr>
              <w:tabs>
                <w:tab w:val="left" w:pos="7935"/>
              </w:tabs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noProof/>
                <w:sz w:val="24"/>
                <w:szCs w:val="24"/>
              </w:rPr>
              <w:drawing>
                <wp:inline distT="0" distB="0" distL="0" distR="0" wp14:anchorId="6F58E42D" wp14:editId="40368058">
                  <wp:extent cx="5191125" cy="195262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26C02" w14:textId="77777777" w:rsidR="00E81CE9" w:rsidRPr="0024579D" w:rsidRDefault="009B33C0" w:rsidP="00E81CE9">
            <w:pPr>
              <w:tabs>
                <w:tab w:val="left" w:pos="7935"/>
              </w:tabs>
              <w:rPr>
                <w:rFonts w:ascii="Century Gothic" w:hAnsi="Century Gothic" w:cs="Arial"/>
                <w:b/>
                <w:sz w:val="24"/>
                <w:szCs w:val="24"/>
              </w:rPr>
            </w:pPr>
            <w:hyperlink r:id="rId17" w:history="1">
              <w:r w:rsidR="00E81CE9" w:rsidRPr="0024579D">
                <w:rPr>
                  <w:rStyle w:val="Hipervnculo"/>
                  <w:rFonts w:ascii="Century Gothic" w:hAnsi="Century Gothic" w:cs="Arial"/>
                  <w:sz w:val="24"/>
                  <w:szCs w:val="24"/>
                </w:rPr>
                <w:t>https://www.youtube.com/watch?v=mZmz0Ywz9kg</w:t>
              </w:r>
            </w:hyperlink>
            <w:r w:rsidR="00E81CE9" w:rsidRPr="0024579D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E81CE9" w:rsidRPr="0024579D">
              <w:rPr>
                <w:rFonts w:ascii="Century Gothic" w:hAnsi="Century Gothic" w:cs="Arial"/>
                <w:sz w:val="24"/>
                <w:szCs w:val="24"/>
              </w:rPr>
              <w:tab/>
            </w:r>
          </w:p>
          <w:p w14:paraId="64865F6B" w14:textId="77777777" w:rsidR="00E81CE9" w:rsidRPr="0024579D" w:rsidRDefault="00E81CE9" w:rsidP="0024579D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Determina el valor de verdad de las siguientes afirmaciones, justificando las falsas:</w:t>
            </w:r>
          </w:p>
          <w:p w14:paraId="12076BC8" w14:textId="77777777" w:rsidR="00E81CE9" w:rsidRPr="0024579D" w:rsidRDefault="00E81CE9" w:rsidP="0024579D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Algunos números enteros son naturales. (     )</w:t>
            </w:r>
          </w:p>
          <w:p w14:paraId="41BE9E50" w14:textId="77777777" w:rsidR="00E81CE9" w:rsidRPr="0024579D" w:rsidRDefault="00E81CE9" w:rsidP="0024579D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Todos los números racionales son reales. (     )</w:t>
            </w:r>
          </w:p>
          <w:p w14:paraId="48CC47EA" w14:textId="77777777" w:rsidR="00E81CE9" w:rsidRPr="0024579D" w:rsidRDefault="00E81CE9" w:rsidP="0024579D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Algunos números racionales son irracionales. (     )</w:t>
            </w:r>
          </w:p>
          <w:p w14:paraId="5FEFC894" w14:textId="77777777" w:rsidR="00E81CE9" w:rsidRPr="0024579D" w:rsidRDefault="00E81CE9" w:rsidP="0024579D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Todos los números reales son enteros. (     )</w:t>
            </w:r>
          </w:p>
          <w:p w14:paraId="0CEEB72D" w14:textId="77777777" w:rsidR="00E81CE9" w:rsidRPr="0024579D" w:rsidRDefault="00E81CE9" w:rsidP="0024579D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Ningún número irracional es racional. (     )</w:t>
            </w:r>
          </w:p>
          <w:p w14:paraId="3CF5F1EB" w14:textId="77777777" w:rsidR="00E81CE9" w:rsidRPr="0024579D" w:rsidRDefault="00E81CE9" w:rsidP="0024579D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Algunos números enteros son irracionales. (     )</w:t>
            </w:r>
          </w:p>
          <w:p w14:paraId="424EA388" w14:textId="77777777" w:rsidR="00E81CE9" w:rsidRPr="0024579D" w:rsidRDefault="00E81CE9" w:rsidP="0024579D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Algunos números racionales son naturales. (     )</w:t>
            </w:r>
          </w:p>
          <w:p w14:paraId="5DE4661B" w14:textId="77777777" w:rsidR="00E81CE9" w:rsidRPr="0024579D" w:rsidRDefault="00E81CE9" w:rsidP="0024579D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Algunos números naturales son irracionales. (     )</w:t>
            </w:r>
          </w:p>
          <w:p w14:paraId="1E2E0183" w14:textId="77777777" w:rsidR="00E81CE9" w:rsidRPr="0024579D" w:rsidRDefault="00E81CE9" w:rsidP="00E81CE9">
            <w:pPr>
              <w:pStyle w:val="Prrafodelista"/>
              <w:spacing w:after="200" w:line="276" w:lineRule="auto"/>
              <w:ind w:left="360"/>
              <w:rPr>
                <w:rFonts w:ascii="Century Gothic" w:hAnsi="Century Gothic" w:cs="Arial"/>
                <w:sz w:val="24"/>
                <w:szCs w:val="24"/>
              </w:rPr>
            </w:pPr>
          </w:p>
          <w:p w14:paraId="65FCC10D" w14:textId="77777777" w:rsidR="00E81CE9" w:rsidRPr="0024579D" w:rsidRDefault="00E81CE9" w:rsidP="0024579D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lastRenderedPageBreak/>
              <w:t>Escribe dos números racionales y dos irracionales que estén entre cada par de números dados.</w:t>
            </w:r>
          </w:p>
          <w:p w14:paraId="2C86EDFC" w14:textId="77777777" w:rsidR="0024579D" w:rsidRPr="0024579D" w:rsidRDefault="0024579D" w:rsidP="0024579D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7 y 8.</w:t>
            </w:r>
          </w:p>
          <w:p w14:paraId="4F64A35A" w14:textId="77777777" w:rsidR="0024579D" w:rsidRPr="0024579D" w:rsidRDefault="0024579D" w:rsidP="0024579D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1,5 y 1,8.</w:t>
            </w:r>
          </w:p>
          <w:p w14:paraId="62DBA67C" w14:textId="77777777" w:rsidR="0024579D" w:rsidRPr="0024579D" w:rsidRDefault="0024579D" w:rsidP="0024579D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-0,1 y 0,1.</w:t>
            </w:r>
          </w:p>
          <w:p w14:paraId="1F8EC761" w14:textId="77777777" w:rsidR="0024579D" w:rsidRPr="0024579D" w:rsidRDefault="009B33C0" w:rsidP="0024579D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</m:rad>
            </m:oMath>
            <w:r w:rsidR="0024579D" w:rsidRPr="0024579D">
              <w:rPr>
                <w:rFonts w:ascii="Century Gothic" w:eastAsiaTheme="minorEastAsia" w:hAnsi="Century Gothic" w:cs="Arial"/>
                <w:sz w:val="24"/>
                <w:szCs w:val="24"/>
              </w:rPr>
              <w:t xml:space="preserve"> y 2,45.</w:t>
            </w:r>
          </w:p>
          <w:p w14:paraId="43839008" w14:textId="77777777" w:rsidR="0024579D" w:rsidRPr="0024579D" w:rsidRDefault="0024579D" w:rsidP="0024579D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-1 y -0,5.</w:t>
            </w:r>
          </w:p>
          <w:p w14:paraId="29395ACD" w14:textId="77777777" w:rsidR="0024579D" w:rsidRPr="0024579D" w:rsidRDefault="0024579D" w:rsidP="0024579D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0 y 1</w:t>
            </w:r>
          </w:p>
          <w:p w14:paraId="185D206C" w14:textId="77777777" w:rsidR="0024579D" w:rsidRPr="0024579D" w:rsidRDefault="0024579D" w:rsidP="0024579D">
            <w:pPr>
              <w:pStyle w:val="Prrafodelista"/>
              <w:spacing w:after="200" w:line="276" w:lineRule="auto"/>
              <w:ind w:left="360"/>
              <w:rPr>
                <w:rFonts w:ascii="Century Gothic" w:hAnsi="Century Gothic" w:cs="Arial"/>
                <w:sz w:val="24"/>
                <w:szCs w:val="24"/>
              </w:rPr>
            </w:pPr>
          </w:p>
          <w:p w14:paraId="47B1A0AE" w14:textId="77777777" w:rsidR="0024579D" w:rsidRPr="0024579D" w:rsidRDefault="0024579D" w:rsidP="0024579D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Responder:</w:t>
            </w:r>
          </w:p>
          <w:p w14:paraId="046E1E10" w14:textId="77777777" w:rsidR="0024579D" w:rsidRPr="0024579D" w:rsidRDefault="0024579D" w:rsidP="0024579D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¿Se puede determinar cuántos números naturales hay entre 3 y 7? ¿Cuántos?</w:t>
            </w:r>
          </w:p>
          <w:p w14:paraId="0F84000A" w14:textId="77777777" w:rsidR="0024579D" w:rsidRPr="0024579D" w:rsidRDefault="0024579D" w:rsidP="0024579D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¿Se puede determinar cuántos números enteros hay entre -3 y 4? ¿Cuántos?</w:t>
            </w:r>
          </w:p>
          <w:p w14:paraId="56024A43" w14:textId="77777777" w:rsidR="0024579D" w:rsidRPr="0024579D" w:rsidRDefault="0024579D" w:rsidP="0024579D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¿Se puede determinar cuántos números racionales hay entre 2 y 4? ¿Cuántos? ¿Cuáles?</w:t>
            </w:r>
          </w:p>
          <w:p w14:paraId="30E7C2E2" w14:textId="77777777" w:rsidR="0024579D" w:rsidRPr="0024579D" w:rsidRDefault="0024579D" w:rsidP="0024579D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¿Se puede determinar cuántos números irracionales hay entre -3 y -1? ¿Cuántos? ¿Cuáles?</w:t>
            </w:r>
          </w:p>
          <w:p w14:paraId="462C2A13" w14:textId="77777777" w:rsidR="0024579D" w:rsidRPr="0024579D" w:rsidRDefault="0024579D" w:rsidP="0024579D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¿Se puede determinar cuántos números reales hay entre -3 y -2? ¿Cuántos? ¿Cuáles?</w:t>
            </w:r>
          </w:p>
          <w:p w14:paraId="2756E9CE" w14:textId="77777777" w:rsidR="0024579D" w:rsidRPr="0024579D" w:rsidRDefault="0024579D" w:rsidP="0024579D">
            <w:pPr>
              <w:pStyle w:val="Prrafodelista"/>
              <w:ind w:left="360"/>
              <w:rPr>
                <w:rFonts w:ascii="Century Gothic" w:hAnsi="Century Gothic" w:cs="Arial"/>
                <w:sz w:val="24"/>
                <w:szCs w:val="24"/>
              </w:rPr>
            </w:pPr>
          </w:p>
          <w:p w14:paraId="4C544194" w14:textId="77777777" w:rsidR="0024579D" w:rsidRPr="0024579D" w:rsidRDefault="0024579D" w:rsidP="0024579D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Escoge 1 o 2 números que pertenezcan al conjunto que se indica en cada caso y determina si la afirmación es verdadera.</w:t>
            </w:r>
          </w:p>
          <w:p w14:paraId="57649804" w14:textId="77777777" w:rsidR="0024579D" w:rsidRPr="0024579D" w:rsidRDefault="0024579D" w:rsidP="0024579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El producto de 2 números enteros, siempre es un número entero.</w:t>
            </w:r>
          </w:p>
          <w:p w14:paraId="4928B5B5" w14:textId="77777777" w:rsidR="0024579D" w:rsidRPr="0024579D" w:rsidRDefault="0024579D" w:rsidP="0024579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La suma de 2 números naturales, siempre es un número natural.</w:t>
            </w:r>
          </w:p>
          <w:p w14:paraId="39CFBBF1" w14:textId="77777777" w:rsidR="0024579D" w:rsidRPr="0024579D" w:rsidRDefault="0024579D" w:rsidP="0024579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La diferencia de 2 números naturales, no siempre es un número natural.</w:t>
            </w:r>
          </w:p>
          <w:p w14:paraId="7169E88F" w14:textId="77777777" w:rsidR="0024579D" w:rsidRPr="0024579D" w:rsidRDefault="0024579D" w:rsidP="0024579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El cociente de dos números enteros, no siempre es un número entero.</w:t>
            </w:r>
          </w:p>
          <w:p w14:paraId="070BB841" w14:textId="77777777" w:rsidR="0024579D" w:rsidRPr="0024579D" w:rsidRDefault="0024579D" w:rsidP="0024579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La raíz cuadrada de un número natural, no siempre es irracional.</w:t>
            </w:r>
          </w:p>
          <w:p w14:paraId="67A8444B" w14:textId="77777777" w:rsidR="0024579D" w:rsidRPr="0024579D" w:rsidRDefault="0024579D" w:rsidP="0024579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El producto de 2 números racionales, siempre es un número racional.</w:t>
            </w:r>
          </w:p>
          <w:p w14:paraId="3D50D14E" w14:textId="77777777" w:rsidR="0024579D" w:rsidRPr="0024579D" w:rsidRDefault="0024579D" w:rsidP="0024579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El cociente de 2 números racionales, es siempre un número racional.</w:t>
            </w:r>
          </w:p>
          <w:p w14:paraId="607A71EE" w14:textId="77777777" w:rsidR="00E4550A" w:rsidRPr="0024579D" w:rsidRDefault="0024579D" w:rsidP="009955A2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La suma de 2 números irracionales, es siempre irracional.</w:t>
            </w:r>
          </w:p>
          <w:p w14:paraId="54719412" w14:textId="77777777" w:rsidR="00E4550A" w:rsidRPr="0024579D" w:rsidRDefault="00E4550A" w:rsidP="00E81CE9">
            <w:pPr>
              <w:pStyle w:val="NormalWeb"/>
              <w:shd w:val="clear" w:color="auto" w:fill="FFFFFF"/>
              <w:spacing w:before="0" w:beforeAutospacing="0" w:after="0" w:afterAutospacing="0"/>
              <w:ind w:left="502"/>
              <w:textAlignment w:val="baseline"/>
              <w:rPr>
                <w:rFonts w:ascii="Century Gothic" w:hAnsi="Century Gothic" w:cs="Arial"/>
              </w:rPr>
            </w:pPr>
          </w:p>
        </w:tc>
      </w:tr>
    </w:tbl>
    <w:p w14:paraId="54E5C949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  <w:lang w:val="es-ES"/>
        </w:rPr>
      </w:pPr>
    </w:p>
    <w:tbl>
      <w:tblPr>
        <w:tblW w:w="106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9"/>
      </w:tblGrid>
      <w:tr w:rsidR="00E4550A" w:rsidRPr="0024579D" w14:paraId="47F5C38E" w14:textId="77777777" w:rsidTr="009955A2">
        <w:trPr>
          <w:trHeight w:val="691"/>
        </w:trPr>
        <w:tc>
          <w:tcPr>
            <w:tcW w:w="10689" w:type="dxa"/>
          </w:tcPr>
          <w:p w14:paraId="0E67D19C" w14:textId="77777777" w:rsidR="00E4550A" w:rsidRPr="0024579D" w:rsidRDefault="0024579D" w:rsidP="009955A2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05E67C53" wp14:editId="763C3326">
                  <wp:simplePos x="0" y="0"/>
                  <wp:positionH relativeFrom="column">
                    <wp:posOffset>4711065</wp:posOffset>
                  </wp:positionH>
                  <wp:positionV relativeFrom="paragraph">
                    <wp:posOffset>587375</wp:posOffset>
                  </wp:positionV>
                  <wp:extent cx="1657350" cy="2638425"/>
                  <wp:effectExtent l="0" t="0" r="0" b="9525"/>
                  <wp:wrapSquare wrapText="bothSides"/>
                  <wp:docPr id="8" name="Imagen 8" descr="teorema de Pitagoras: problemas resueltos y test en lín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orema de Pitagoras: problemas resueltos y test en lín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50A" w:rsidRPr="0024579D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7E831F14" wp14:editId="074C4039">
                  <wp:extent cx="914400" cy="914400"/>
                  <wp:effectExtent l="0" t="0" r="0" b="0"/>
                  <wp:docPr id="20" name="image2.png" descr="Pensamiento científic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ensamiento científico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4550A" w:rsidRPr="0024579D">
              <w:rPr>
                <w:rFonts w:ascii="Century Gothic" w:hAnsi="Century Gothic"/>
                <w:b/>
                <w:bCs/>
                <w:sz w:val="24"/>
                <w:szCs w:val="24"/>
                <w:lang w:val="es-ES"/>
              </w:rPr>
              <w:t>Aplico lo que aprendí</w:t>
            </w:r>
            <w:r w:rsidR="00E4550A" w:rsidRPr="0024579D">
              <w:rPr>
                <w:rFonts w:ascii="Century Gothic" w:hAnsi="Century Gothic"/>
                <w:sz w:val="24"/>
                <w:szCs w:val="24"/>
                <w:lang w:val="es-ES"/>
              </w:rPr>
              <w:t xml:space="preserve"> </w:t>
            </w:r>
          </w:p>
          <w:p w14:paraId="3FE10A37" w14:textId="77777777" w:rsidR="00E4550A" w:rsidRPr="0024579D" w:rsidRDefault="00E4550A" w:rsidP="009955A2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  <w:p w14:paraId="3751B0D4" w14:textId="77777777" w:rsidR="00E81CE9" w:rsidRPr="0024579D" w:rsidRDefault="00E81CE9" w:rsidP="00E81CE9">
            <w:pP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Recordemos:</w:t>
            </w:r>
          </w:p>
          <w:p w14:paraId="53F98E7B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Teorema de Pitágoras: dado un triángulo rectángulo de catetos a y b e hipotenusa h (el lado opuesto al ángulo recto). Entonces, </w:t>
            </w:r>
          </w:p>
          <w:p w14:paraId="27DBD9E1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El triángulo es rectángulo porque tiene un ángulo recto, es decir, un ángulo de 90 grados </w:t>
            </w:r>
            <w:proofErr w:type="spellStart"/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ó</w:t>
            </w:r>
            <w:proofErr w:type="spellEnd"/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</w:t>
            </w:r>
            <w:r w:rsidRPr="0024579D">
              <w:rPr>
                <w:rFonts w:ascii="Century Gothic" w:hAnsi="Century Gothic" w:cs="Arial"/>
                <w:sz w:val="24"/>
                <w:szCs w:val="24"/>
              </w:rPr>
              <w:t>π</w:t>
            </w: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/ 2 radianes.</w:t>
            </w:r>
          </w:p>
          <w:p w14:paraId="3842545F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63AB8CDD" w14:textId="77777777" w:rsidR="00E81CE9" w:rsidRPr="0024579D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La hipotenusa es el lado opuesto al ángulo recto.</w:t>
            </w:r>
          </w:p>
          <w:p w14:paraId="4747D7A5" w14:textId="77777777" w:rsidR="00E81CE9" w:rsidRPr="0024579D" w:rsidRDefault="00E81CE9" w:rsidP="009955A2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  <w:p w14:paraId="2A28BB38" w14:textId="77777777" w:rsidR="00E81CE9" w:rsidRPr="0024579D" w:rsidRDefault="00E81CE9" w:rsidP="00E81CE9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  <w:lang w:val="es-ES"/>
              </w:rPr>
              <w:t>Determina el valor de la hipotenusa de un triángulo rectángulo isósceles para cada una de las siguientes medidas de los catetos y clasifica el valor que halles como racional o irracional.</w:t>
            </w:r>
          </w:p>
          <w:p w14:paraId="77A32ADB" w14:textId="77777777" w:rsidR="00E81CE9" w:rsidRPr="0024579D" w:rsidRDefault="00E81CE9" w:rsidP="00E81CE9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1 cm.</w:t>
            </w:r>
          </w:p>
          <w:p w14:paraId="49B019C1" w14:textId="77777777" w:rsidR="00E81CE9" w:rsidRPr="0024579D" w:rsidRDefault="00E81CE9" w:rsidP="00E81CE9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2 cm.</w:t>
            </w:r>
          </w:p>
          <w:p w14:paraId="03D8E73F" w14:textId="77777777" w:rsidR="00E81CE9" w:rsidRPr="0024579D" w:rsidRDefault="009B33C0" w:rsidP="00E81CE9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</m:rad>
            </m:oMath>
            <w:r w:rsidR="00E81CE9" w:rsidRPr="0024579D">
              <w:rPr>
                <w:rFonts w:ascii="Century Gothic" w:eastAsiaTheme="minorEastAsia" w:hAnsi="Century Gothic" w:cs="Arial"/>
                <w:sz w:val="24"/>
                <w:szCs w:val="24"/>
              </w:rPr>
              <w:t xml:space="preserve"> cm.</w:t>
            </w:r>
          </w:p>
          <w:p w14:paraId="332BFF1B" w14:textId="77777777" w:rsidR="00E81CE9" w:rsidRPr="0024579D" w:rsidRDefault="00E81CE9" w:rsidP="00E81CE9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579D">
              <w:rPr>
                <w:rFonts w:ascii="Century Gothic" w:hAnsi="Century Gothic" w:cs="Arial"/>
                <w:sz w:val="24"/>
                <w:szCs w:val="24"/>
              </w:rPr>
              <w:t>3 cm.</w:t>
            </w:r>
          </w:p>
          <w:p w14:paraId="39E67085" w14:textId="77777777" w:rsidR="0024579D" w:rsidRPr="0024579D" w:rsidRDefault="009B33C0" w:rsidP="0024579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</m:rad>
            </m:oMath>
            <w:r w:rsidR="00E81CE9" w:rsidRPr="0024579D">
              <w:rPr>
                <w:rFonts w:ascii="Century Gothic" w:eastAsiaTheme="minorEastAsia" w:hAnsi="Century Gothic" w:cs="Arial"/>
                <w:sz w:val="24"/>
                <w:szCs w:val="24"/>
              </w:rPr>
              <w:t xml:space="preserve"> cm.</w:t>
            </w:r>
          </w:p>
          <w:p w14:paraId="5544B58D" w14:textId="77777777" w:rsidR="0024579D" w:rsidRPr="0024579D" w:rsidRDefault="0024579D" w:rsidP="00801B9F">
            <w:pPr>
              <w:pStyle w:val="Prrafodelista"/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3A5BF68D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  <w:lang w:val="es-ES"/>
        </w:rPr>
      </w:pPr>
    </w:p>
    <w:tbl>
      <w:tblPr>
        <w:tblW w:w="1076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1"/>
      </w:tblGrid>
      <w:tr w:rsidR="00E4550A" w:rsidRPr="0024579D" w14:paraId="1CC8F277" w14:textId="77777777" w:rsidTr="009955A2">
        <w:trPr>
          <w:trHeight w:val="988"/>
        </w:trPr>
        <w:tc>
          <w:tcPr>
            <w:tcW w:w="10761" w:type="dxa"/>
          </w:tcPr>
          <w:p w14:paraId="750E6280" w14:textId="77777777" w:rsidR="00E4550A" w:rsidRPr="0024579D" w:rsidRDefault="00E4550A" w:rsidP="009955A2">
            <w:pPr>
              <w:rPr>
                <w:rFonts w:ascii="Century Gothic" w:hAnsi="Century Gothic"/>
                <w:b/>
                <w:bCs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13488B39" wp14:editId="6111CC3E">
                  <wp:extent cx="914400" cy="914400"/>
                  <wp:effectExtent l="0" t="0" r="0" b="0"/>
                  <wp:docPr id="21" name="image12.png" descr="Tendencia al alz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Tendencia al alza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4579D">
              <w:rPr>
                <w:rFonts w:ascii="Century Gothic" w:hAnsi="Century Gothic"/>
                <w:b/>
                <w:bCs/>
                <w:sz w:val="24"/>
                <w:szCs w:val="24"/>
                <w:lang w:val="es-ES"/>
              </w:rPr>
              <w:t>Reconozco lo que aprendí.</w:t>
            </w:r>
          </w:p>
          <w:p w14:paraId="43E5BC30" w14:textId="77777777" w:rsidR="00E4550A" w:rsidRPr="0024579D" w:rsidRDefault="00E4550A" w:rsidP="009955A2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24579D">
              <w:rPr>
                <w:rFonts w:ascii="Century Gothic" w:hAnsi="Century Gothic"/>
                <w:sz w:val="24"/>
                <w:szCs w:val="24"/>
                <w:lang w:val="es-ES"/>
              </w:rPr>
              <w:t>¿Qué aprendiste en esta actividad?</w:t>
            </w:r>
          </w:p>
          <w:p w14:paraId="5F7168A9" w14:textId="77777777" w:rsidR="00E4550A" w:rsidRPr="0024579D" w:rsidRDefault="00E4550A" w:rsidP="009955A2">
            <w:pPr>
              <w:rPr>
                <w:rFonts w:ascii="Century Gothic" w:hAnsi="Century Gothic"/>
                <w:sz w:val="24"/>
                <w:szCs w:val="24"/>
              </w:rPr>
            </w:pPr>
            <w:r w:rsidRPr="0024579D">
              <w:rPr>
                <w:rFonts w:ascii="Century Gothic" w:hAnsi="Century Gothic"/>
                <w:sz w:val="24"/>
                <w:szCs w:val="24"/>
              </w:rPr>
              <w:t>¿</w:t>
            </w:r>
            <w:proofErr w:type="spellStart"/>
            <w:r w:rsidRPr="0024579D">
              <w:rPr>
                <w:rFonts w:ascii="Century Gothic" w:hAnsi="Century Gothic"/>
                <w:sz w:val="24"/>
                <w:szCs w:val="24"/>
              </w:rPr>
              <w:t>Qué</w:t>
            </w:r>
            <w:proofErr w:type="spellEnd"/>
            <w:r w:rsidRPr="0024579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24579D">
              <w:rPr>
                <w:rFonts w:ascii="Century Gothic" w:hAnsi="Century Gothic"/>
                <w:sz w:val="24"/>
                <w:szCs w:val="24"/>
              </w:rPr>
              <w:t>dificultades</w:t>
            </w:r>
            <w:proofErr w:type="spellEnd"/>
            <w:r w:rsidRPr="0024579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24579D">
              <w:rPr>
                <w:rFonts w:ascii="Century Gothic" w:hAnsi="Century Gothic"/>
                <w:sz w:val="24"/>
                <w:szCs w:val="24"/>
              </w:rPr>
              <w:t>tuviste</w:t>
            </w:r>
            <w:proofErr w:type="spellEnd"/>
            <w:r w:rsidRPr="0024579D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</w:tr>
    </w:tbl>
    <w:p w14:paraId="640A7540" w14:textId="77777777" w:rsidR="00E4550A" w:rsidRPr="0024579D" w:rsidRDefault="00E4550A" w:rsidP="00E4550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0411708" w14:textId="77777777" w:rsidR="00E4550A" w:rsidRPr="0024579D" w:rsidRDefault="00E4550A" w:rsidP="00E4550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C1D4E45" w14:textId="77777777" w:rsidR="00E4550A" w:rsidRPr="0024579D" w:rsidRDefault="00E4550A" w:rsidP="00E4550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B508807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</w:rPr>
      </w:pPr>
    </w:p>
    <w:p w14:paraId="0B7F7067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</w:rPr>
      </w:pPr>
    </w:p>
    <w:p w14:paraId="3307DCA3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</w:rPr>
      </w:pPr>
    </w:p>
    <w:p w14:paraId="4FA81C0D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</w:rPr>
      </w:pPr>
    </w:p>
    <w:p w14:paraId="7F48F975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</w:rPr>
      </w:pPr>
    </w:p>
    <w:p w14:paraId="2D96FC6F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</w:rPr>
      </w:pPr>
    </w:p>
    <w:p w14:paraId="145EFCC7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</w:rPr>
      </w:pPr>
    </w:p>
    <w:p w14:paraId="1B141897" w14:textId="77777777" w:rsidR="00E4550A" w:rsidRPr="0024579D" w:rsidRDefault="00E4550A" w:rsidP="00E4550A">
      <w:pPr>
        <w:rPr>
          <w:rFonts w:ascii="Century Gothic" w:hAnsi="Century Gothic"/>
          <w:sz w:val="24"/>
          <w:szCs w:val="24"/>
        </w:rPr>
      </w:pPr>
    </w:p>
    <w:p w14:paraId="6D001878" w14:textId="77777777" w:rsidR="00A215F7" w:rsidRPr="0024579D" w:rsidRDefault="009B33C0">
      <w:pPr>
        <w:rPr>
          <w:rFonts w:ascii="Century Gothic" w:hAnsi="Century Gothic"/>
        </w:rPr>
      </w:pPr>
    </w:p>
    <w:sectPr w:rsidR="00A215F7" w:rsidRPr="0024579D">
      <w:headerReference w:type="default" r:id="rId2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95467" w14:textId="77777777" w:rsidR="009B33C0" w:rsidRDefault="009B33C0">
      <w:pPr>
        <w:spacing w:after="0" w:line="240" w:lineRule="auto"/>
      </w:pPr>
      <w:r>
        <w:separator/>
      </w:r>
    </w:p>
  </w:endnote>
  <w:endnote w:type="continuationSeparator" w:id="0">
    <w:p w14:paraId="7423911A" w14:textId="77777777" w:rsidR="009B33C0" w:rsidRDefault="009B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03CE8" w14:textId="77777777" w:rsidR="009B33C0" w:rsidRDefault="009B33C0">
      <w:pPr>
        <w:spacing w:after="0" w:line="240" w:lineRule="auto"/>
      </w:pPr>
      <w:r>
        <w:separator/>
      </w:r>
    </w:p>
  </w:footnote>
  <w:footnote w:type="continuationSeparator" w:id="0">
    <w:p w14:paraId="124BE9A0" w14:textId="77777777" w:rsidR="009B33C0" w:rsidRDefault="009B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823" w:type="dxa"/>
      <w:tblInd w:w="-998" w:type="dxa"/>
      <w:tblLook w:val="04A0" w:firstRow="1" w:lastRow="0" w:firstColumn="1" w:lastColumn="0" w:noHBand="0" w:noVBand="1"/>
    </w:tblPr>
    <w:tblGrid>
      <w:gridCol w:w="3296"/>
      <w:gridCol w:w="7527"/>
    </w:tblGrid>
    <w:tr w:rsidR="00E75BF9" w:rsidRPr="00E4550A" w14:paraId="6E3AE7BB" w14:textId="77777777" w:rsidTr="00F6521D">
      <w:trPr>
        <w:trHeight w:val="532"/>
      </w:trPr>
      <w:tc>
        <w:tcPr>
          <w:tcW w:w="3296" w:type="dxa"/>
        </w:tcPr>
        <w:p w14:paraId="11966477" w14:textId="77777777" w:rsidR="00E75BF9" w:rsidRDefault="00440CED" w:rsidP="00F6521D">
          <w:pPr>
            <w:tabs>
              <w:tab w:val="left" w:pos="660"/>
              <w:tab w:val="center" w:pos="1540"/>
            </w:tabs>
            <w:rPr>
              <w:rFonts w:ascii="Century Gothic" w:hAnsi="Century Gothic" w:cs="Cavolini"/>
              <w:b/>
              <w:bCs/>
              <w:lang w:val="es-MX"/>
            </w:rPr>
          </w:pPr>
          <w:r>
            <w:rPr>
              <w:rFonts w:ascii="Century Gothic" w:hAnsi="Century Gothic" w:cs="Cavolini"/>
              <w:b/>
              <w:bCs/>
              <w:lang w:val="es-MX"/>
            </w:rPr>
            <w:tab/>
          </w:r>
          <w:r>
            <w:rPr>
              <w:rFonts w:ascii="Century Gothic" w:hAnsi="Century Gothic" w:cs="Cavolini"/>
              <w:b/>
              <w:bCs/>
              <w:lang w:val="es-MX"/>
            </w:rPr>
            <w:tab/>
          </w:r>
          <w:r>
            <w:rPr>
              <w:noProof/>
            </w:rPr>
            <w:drawing>
              <wp:inline distT="0" distB="0" distL="0" distR="0" wp14:anchorId="730349C5" wp14:editId="603205E6">
                <wp:extent cx="678180" cy="460651"/>
                <wp:effectExtent l="0" t="0" r="7620" b="0"/>
                <wp:docPr id="16" name="Imagen 16" descr="FB IMG 1476195211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FB IMG 14761952112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804" cy="48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</w:tcPr>
        <w:p w14:paraId="5198D1EA" w14:textId="77777777" w:rsidR="00E75BF9" w:rsidRDefault="009B33C0" w:rsidP="00F6521D">
          <w:pPr>
            <w:jc w:val="center"/>
            <w:rPr>
              <w:lang w:val="es-MX"/>
            </w:rPr>
          </w:pPr>
        </w:p>
        <w:p w14:paraId="6EB9F00C" w14:textId="77777777" w:rsidR="00E75BF9" w:rsidRDefault="00440CED" w:rsidP="00F6521D">
          <w:pPr>
            <w:jc w:val="center"/>
            <w:rPr>
              <w:rFonts w:ascii="Century Gothic" w:hAnsi="Century Gothic" w:cs="Cavolini"/>
              <w:b/>
              <w:bCs/>
              <w:lang w:val="es-MX"/>
            </w:rPr>
          </w:pPr>
          <w:r>
            <w:rPr>
              <w:lang w:val="es-MX"/>
            </w:rPr>
            <w:t>INSTITUCIÓN EDUCATIVA GILBERTO ALZATE AVENDAÑO</w:t>
          </w:r>
        </w:p>
      </w:tc>
    </w:tr>
  </w:tbl>
  <w:p w14:paraId="64D8D603" w14:textId="77777777" w:rsidR="00E75BF9" w:rsidRDefault="009B3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3651E"/>
    <w:multiLevelType w:val="hybridMultilevel"/>
    <w:tmpl w:val="1D00F5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7F02"/>
    <w:multiLevelType w:val="hybridMultilevel"/>
    <w:tmpl w:val="64EAC936"/>
    <w:lvl w:ilvl="0" w:tplc="E82C6D9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B475A40"/>
    <w:multiLevelType w:val="hybridMultilevel"/>
    <w:tmpl w:val="919A3CA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C94E8D"/>
    <w:multiLevelType w:val="hybridMultilevel"/>
    <w:tmpl w:val="3E28CF5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F149F7"/>
    <w:multiLevelType w:val="hybridMultilevel"/>
    <w:tmpl w:val="53126336"/>
    <w:lvl w:ilvl="0" w:tplc="9FC0F8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B65745"/>
    <w:multiLevelType w:val="hybridMultilevel"/>
    <w:tmpl w:val="21840E3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C4247A"/>
    <w:multiLevelType w:val="hybridMultilevel"/>
    <w:tmpl w:val="4C00ED64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7D7E96"/>
    <w:multiLevelType w:val="hybridMultilevel"/>
    <w:tmpl w:val="E2FA0F64"/>
    <w:lvl w:ilvl="0" w:tplc="7158A31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2E97905"/>
    <w:multiLevelType w:val="hybridMultilevel"/>
    <w:tmpl w:val="E3D29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15D8"/>
    <w:multiLevelType w:val="hybridMultilevel"/>
    <w:tmpl w:val="A454A90A"/>
    <w:lvl w:ilvl="0" w:tplc="F564C3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0A90CC6"/>
    <w:multiLevelType w:val="hybridMultilevel"/>
    <w:tmpl w:val="4C00ED64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0C113FF"/>
    <w:multiLevelType w:val="hybridMultilevel"/>
    <w:tmpl w:val="2F8EA0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E791F"/>
    <w:multiLevelType w:val="hybridMultilevel"/>
    <w:tmpl w:val="60A4F624"/>
    <w:lvl w:ilvl="0" w:tplc="675A3FCE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6000CD"/>
    <w:multiLevelType w:val="hybridMultilevel"/>
    <w:tmpl w:val="72DCD3C4"/>
    <w:lvl w:ilvl="0" w:tplc="9F646E12">
      <w:start w:val="4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3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0A"/>
    <w:rsid w:val="000C2190"/>
    <w:rsid w:val="0024579D"/>
    <w:rsid w:val="00440CED"/>
    <w:rsid w:val="00594C1B"/>
    <w:rsid w:val="007771B0"/>
    <w:rsid w:val="00801B9F"/>
    <w:rsid w:val="008A77AF"/>
    <w:rsid w:val="009B33C0"/>
    <w:rsid w:val="00E4550A"/>
    <w:rsid w:val="00E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4F66"/>
  <w15:chartTrackingRefBased/>
  <w15:docId w15:val="{B9A1D5D5-DF69-4979-8B18-B7D2F2E7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550A"/>
    <w:pPr>
      <w:spacing w:after="0" w:line="240" w:lineRule="auto"/>
    </w:pPr>
    <w:rPr>
      <w:rFonts w:ascii="Calibri" w:eastAsia="Calibri" w:hAnsi="Calibri" w:cs="Calibri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550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4550A"/>
    <w:rPr>
      <w:rFonts w:ascii="Calibri" w:eastAsia="Calibri" w:hAnsi="Calibri" w:cs="Calibri"/>
      <w:lang w:val="es-CO" w:eastAsia="es-CO"/>
    </w:rPr>
  </w:style>
  <w:style w:type="paragraph" w:styleId="Prrafodelista">
    <w:name w:val="List Paragraph"/>
    <w:basedOn w:val="Normal"/>
    <w:uiPriority w:val="34"/>
    <w:qFormat/>
    <w:rsid w:val="00E4550A"/>
    <w:pPr>
      <w:ind w:left="720"/>
      <w:contextualSpacing/>
    </w:pPr>
    <w:rPr>
      <w:rFonts w:ascii="Calibri" w:eastAsia="Calibri" w:hAnsi="Calibri" w:cs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4550A"/>
    <w:rPr>
      <w:color w:val="0000FF"/>
      <w:u w:val="single"/>
    </w:rPr>
  </w:style>
  <w:style w:type="paragraph" w:styleId="NormalWeb">
    <w:name w:val="Normal (Web)"/>
    <w:basedOn w:val="Normal"/>
    <w:uiPriority w:val="99"/>
    <w:rsid w:val="00E4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0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canovelasquez@alzate.edu.co" TargetMode="External"/><Relationship Id="rId13" Type="http://schemas.openxmlformats.org/officeDocument/2006/relationships/hyperlink" Target="https://www.youtube.com/watch?v=FOum6Dh6nFA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mailto:ferneybrandavid@alzate.edu.co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mZmz0Ywz9k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Cano Velásquez</cp:lastModifiedBy>
  <cp:revision>3</cp:revision>
  <dcterms:created xsi:type="dcterms:W3CDTF">2021-02-01T13:17:00Z</dcterms:created>
  <dcterms:modified xsi:type="dcterms:W3CDTF">2021-02-01T13:25:00Z</dcterms:modified>
</cp:coreProperties>
</file>